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F6" w:rsidRDefault="00535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C29F6" w:rsidRDefault="00535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AE44E3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C29F6" w:rsidRDefault="00535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F2264">
        <w:rPr>
          <w:noProof/>
          <w:lang w:eastAsia="ru-RU"/>
        </w:rPr>
        <w:t>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4E3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="00AE44E3">
        <w:rPr>
          <w:rFonts w:ascii="Times New Roman" w:hAnsi="Times New Roman" w:cs="Times New Roman"/>
          <w:sz w:val="24"/>
          <w:szCs w:val="24"/>
        </w:rPr>
        <w:t xml:space="preserve"> И.Ф.</w:t>
      </w:r>
    </w:p>
    <w:p w:rsidR="000C29F6" w:rsidRDefault="00535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1E5837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proofErr w:type="gramStart"/>
      <w:r w:rsidR="001E583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837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 2026г. </w:t>
      </w:r>
    </w:p>
    <w:p w:rsidR="000C29F6" w:rsidRDefault="000C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9F6" w:rsidRPr="00AE44E3" w:rsidRDefault="00535BED">
      <w:pPr>
        <w:pStyle w:val="a0"/>
        <w:spacing w:before="240" w:after="240"/>
        <w:jc w:val="center"/>
      </w:pPr>
      <w:r w:rsidRPr="00AE44E3">
        <w:rPr>
          <w:rStyle w:val="a4"/>
          <w:rFonts w:ascii="XO Thames" w:hAnsi="XO Thames"/>
          <w:color w:val="0F1115"/>
          <w:sz w:val="24"/>
          <w:szCs w:val="24"/>
        </w:rPr>
        <w:t>ПЛАН</w:t>
      </w:r>
      <w:r w:rsidRPr="00AE44E3">
        <w:rPr>
          <w:rFonts w:ascii="XO Thames" w:hAnsi="XO Thames"/>
          <w:color w:val="0F1115"/>
          <w:sz w:val="24"/>
          <w:szCs w:val="24"/>
        </w:rPr>
        <w:br/>
      </w:r>
      <w:r w:rsidRPr="00AE44E3">
        <w:rPr>
          <w:rStyle w:val="a4"/>
          <w:rFonts w:ascii="XO Thames" w:hAnsi="XO Thames"/>
          <w:color w:val="0F1115"/>
          <w:sz w:val="24"/>
          <w:szCs w:val="24"/>
        </w:rPr>
        <w:t>мероприятий по профилактике экстремизма и терроризма</w:t>
      </w:r>
      <w:r w:rsidRPr="00AE44E3">
        <w:rPr>
          <w:rFonts w:ascii="XO Thames" w:hAnsi="XO Thames"/>
          <w:color w:val="0F1115"/>
          <w:sz w:val="24"/>
          <w:szCs w:val="24"/>
        </w:rPr>
        <w:br/>
      </w:r>
      <w:r w:rsidRPr="00AE44E3">
        <w:rPr>
          <w:rStyle w:val="a4"/>
          <w:rFonts w:ascii="XO Thames" w:hAnsi="XO Thames"/>
          <w:color w:val="0F1115"/>
          <w:sz w:val="24"/>
          <w:szCs w:val="24"/>
        </w:rPr>
        <w:t>в МБОУ «</w:t>
      </w:r>
      <w:proofErr w:type="spellStart"/>
      <w:r w:rsidR="00AE44E3" w:rsidRPr="00AE44E3">
        <w:rPr>
          <w:rFonts w:ascii="Times New Roman" w:hAnsi="Times New Roman" w:cs="Times New Roman"/>
          <w:b/>
          <w:sz w:val="24"/>
          <w:szCs w:val="24"/>
        </w:rPr>
        <w:t>Сюкеевская</w:t>
      </w:r>
      <w:proofErr w:type="spellEnd"/>
      <w:r w:rsidR="00AE44E3" w:rsidRPr="00AE44E3">
        <w:rPr>
          <w:rFonts w:ascii="Times New Roman" w:hAnsi="Times New Roman" w:cs="Times New Roman"/>
          <w:sz w:val="24"/>
          <w:szCs w:val="24"/>
        </w:rPr>
        <w:t xml:space="preserve"> </w:t>
      </w:r>
      <w:r w:rsidRPr="00AE44E3">
        <w:rPr>
          <w:rStyle w:val="a4"/>
          <w:rFonts w:ascii="XO Thames" w:hAnsi="XO Thames"/>
          <w:color w:val="0F1115"/>
          <w:sz w:val="24"/>
          <w:szCs w:val="24"/>
        </w:rPr>
        <w:t>СОШ»</w:t>
      </w:r>
      <w:r w:rsidR="00AE44E3">
        <w:rPr>
          <w:rFonts w:ascii="XO Thames" w:hAnsi="XO Thames"/>
          <w:color w:val="0F1115"/>
          <w:sz w:val="24"/>
          <w:szCs w:val="24"/>
        </w:rPr>
        <w:t xml:space="preserve"> </w:t>
      </w:r>
      <w:r w:rsidRPr="00AE44E3">
        <w:rPr>
          <w:rStyle w:val="a4"/>
          <w:rFonts w:ascii="XO Thames" w:hAnsi="XO Thames"/>
          <w:color w:val="0F1115"/>
          <w:sz w:val="24"/>
          <w:szCs w:val="24"/>
        </w:rPr>
        <w:t>Камско-</w:t>
      </w:r>
      <w:proofErr w:type="spellStart"/>
      <w:r w:rsidRPr="00AE44E3">
        <w:rPr>
          <w:rStyle w:val="a4"/>
          <w:rFonts w:ascii="XO Thames" w:hAnsi="XO Thames"/>
          <w:color w:val="0F1115"/>
          <w:sz w:val="24"/>
          <w:szCs w:val="24"/>
        </w:rPr>
        <w:t>Устьинского</w:t>
      </w:r>
      <w:proofErr w:type="spellEnd"/>
      <w:r w:rsidRPr="00AE44E3">
        <w:rPr>
          <w:rStyle w:val="a4"/>
          <w:rFonts w:ascii="XO Thames" w:hAnsi="XO Thames"/>
          <w:color w:val="0F1115"/>
          <w:sz w:val="24"/>
          <w:szCs w:val="24"/>
        </w:rPr>
        <w:t xml:space="preserve"> МР РТ</w:t>
      </w:r>
      <w:r w:rsidRPr="00AE44E3">
        <w:rPr>
          <w:rFonts w:ascii="XO Thames" w:hAnsi="XO Thames"/>
          <w:color w:val="0F1115"/>
          <w:sz w:val="24"/>
          <w:szCs w:val="24"/>
        </w:rPr>
        <w:br/>
      </w:r>
      <w:r w:rsidRPr="00AE44E3">
        <w:rPr>
          <w:rStyle w:val="a4"/>
          <w:rFonts w:ascii="XO Thames" w:hAnsi="XO Thames"/>
          <w:color w:val="0F1115"/>
          <w:sz w:val="24"/>
          <w:szCs w:val="24"/>
        </w:rPr>
        <w:t>на 2026–2027 учебный год</w:t>
      </w:r>
    </w:p>
    <w:p w:rsidR="000C29F6" w:rsidRDefault="00535BED">
      <w:pPr>
        <w:pStyle w:val="3"/>
        <w:spacing w:before="480" w:after="240"/>
        <w:rPr>
          <w:rFonts w:ascii="XO Thames" w:hAnsi="XO Thames"/>
          <w:sz w:val="24"/>
          <w:szCs w:val="24"/>
        </w:rPr>
      </w:pPr>
      <w:r>
        <w:rPr>
          <w:rFonts w:ascii="XO Thames" w:hAnsi="XO Thames"/>
          <w:b w:val="0"/>
          <w:color w:val="0F1115"/>
          <w:sz w:val="24"/>
          <w:szCs w:val="24"/>
        </w:rPr>
        <w:t>ЦЕЛЬ ПЛАНА</w:t>
      </w:r>
    </w:p>
    <w:p w:rsidR="000C29F6" w:rsidRDefault="00535BED">
      <w:pPr>
        <w:pStyle w:val="a0"/>
        <w:spacing w:before="240" w:after="24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Обеспечение комплексной безопасности обучающихся и работников школы в условиях современных гибридных угроз, информационного давления и активизации вербовочной деятельности в сети Интернет; формирование у обучающихся устойчивого неприятия идеологии терроризма и экстремизма на основе традиционных российских духовно-нравственных ценностей; создание в школе толерантной среды с учетом адресной поддержки уязвимых категорий обучающихся.</w:t>
      </w:r>
    </w:p>
    <w:p w:rsidR="000C29F6" w:rsidRDefault="00535BED">
      <w:pPr>
        <w:pStyle w:val="3"/>
        <w:spacing w:before="480" w:after="24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b w:val="0"/>
          <w:color w:val="0F1115"/>
          <w:sz w:val="24"/>
          <w:szCs w:val="24"/>
        </w:rPr>
        <w:t>ЗАДАЧИ ПЛАНА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Обеспечить безопасность обучающихся и работников школы во время уроков и во внеурочное время путем повышения антитеррористической защищенности образовательного учреждения.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Сформировать у обучающихся навыки критического анализа информации, распознавания «</w:t>
      </w:r>
      <w:proofErr w:type="spellStart"/>
      <w:r>
        <w:rPr>
          <w:rFonts w:ascii="XO Thames" w:hAnsi="XO Thames"/>
          <w:color w:val="0F1115"/>
          <w:sz w:val="24"/>
          <w:szCs w:val="24"/>
        </w:rPr>
        <w:t>фейков</w:t>
      </w:r>
      <w:proofErr w:type="spellEnd"/>
      <w:r>
        <w:rPr>
          <w:rFonts w:ascii="XO Thames" w:hAnsi="XO Thames"/>
          <w:color w:val="0F1115"/>
          <w:sz w:val="24"/>
          <w:szCs w:val="24"/>
        </w:rPr>
        <w:t>» и вербовочных схем в социальных сетях и мессенджерах (цифровая гигиена).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Обеспечить адресное психолого-педагогическое сопровождение обучающихся, чьи близкие родственники участвуют в специальной военной операции либо утрачены в ходе СВО (профилактика посттравматических состояний, социальной изоляции и озлобленности).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Внедрить системный мониторинг социально-психологического климата в школе с целью своевременного выявления латентных признаков депрессии, травли) замкнутости и социальной изоляции среди всех обучающихся.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Организовать мониторинг активности обучающихся в социальных сетях и информационно-телекоммуникационных сетях для своевременного выявления вовлеченности в деструктивные сообщества и пресечения распространения экстремистских материалов.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 xml:space="preserve">Обучить педагогический коллектив методам выявления ранних признаков </w:t>
      </w:r>
      <w:proofErr w:type="spellStart"/>
      <w:r>
        <w:rPr>
          <w:rFonts w:ascii="XO Thames" w:hAnsi="XO Thames"/>
          <w:color w:val="0F1115"/>
          <w:sz w:val="24"/>
          <w:szCs w:val="24"/>
        </w:rPr>
        <w:t>радикализации</w:t>
      </w:r>
      <w:proofErr w:type="spellEnd"/>
      <w:r>
        <w:rPr>
          <w:rFonts w:ascii="XO Thames" w:hAnsi="XO Thames"/>
          <w:color w:val="0F1115"/>
          <w:sz w:val="24"/>
          <w:szCs w:val="24"/>
        </w:rPr>
        <w:t>, деструктивного поведения и навыкам реагирования на проявления экстремизма в образовательной среде.</w:t>
      </w:r>
    </w:p>
    <w:p w:rsidR="000C29F6" w:rsidRDefault="00535BE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Организовать практическую проверку готовности обучающихся и сотрудников школы правильно действовать в чрезвычайных ситуациях, связанных с террористическими угрозами.</w:t>
      </w:r>
    </w:p>
    <w:p w:rsidR="000C29F6" w:rsidRDefault="00535BED">
      <w:pPr>
        <w:pStyle w:val="3"/>
        <w:spacing w:before="480" w:after="240"/>
        <w:jc w:val="both"/>
        <w:rPr>
          <w:rFonts w:ascii="XO Thames" w:hAnsi="XO Thames"/>
          <w:b w:val="0"/>
          <w:color w:val="0F1115"/>
          <w:sz w:val="24"/>
          <w:szCs w:val="24"/>
        </w:rPr>
      </w:pPr>
      <w:r>
        <w:rPr>
          <w:rFonts w:ascii="XO Thames" w:hAnsi="XO Thames"/>
          <w:b w:val="0"/>
          <w:color w:val="0F1115"/>
          <w:sz w:val="24"/>
          <w:szCs w:val="24"/>
        </w:rPr>
        <w:lastRenderedPageBreak/>
        <w:t>ПЛАН МЕРОПРИЯТИЙ</w:t>
      </w:r>
    </w:p>
    <w:tbl>
      <w:tblPr>
        <w:tblW w:w="9810" w:type="dxa"/>
        <w:tblInd w:w="-126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070"/>
        <w:gridCol w:w="3225"/>
        <w:gridCol w:w="1470"/>
        <w:gridCol w:w="2310"/>
      </w:tblGrid>
      <w:tr w:rsidR="000C29F6">
        <w:trPr>
          <w:tblHeader/>
        </w:trPr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c"/>
              <w:spacing w:after="0" w:line="240" w:lineRule="auto"/>
              <w:ind w:left="22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c"/>
              <w:spacing w:after="0" w:line="240" w:lineRule="auto"/>
              <w:ind w:left="22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Направление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c"/>
              <w:spacing w:after="0" w:line="240" w:lineRule="auto"/>
              <w:ind w:left="22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Мероприятие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c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Сроки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c"/>
              <w:spacing w:after="0" w:line="240" w:lineRule="auto"/>
              <w:ind w:left="22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Ответственные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Разработка и утверждение плана мероприятий с учётом современных вызовов 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ЗДВР, советник по воспитанию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Формирование методических материалов по профилактике экстремизма с разделами о цифровой гигиене, критическом мышлении и распознавании «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фейков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библиотекарь, советник по воспитанию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Изучение администрацией и педагогами новых нормативных документов (Стратегия-2024, Комплексный план 2024–2028)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Август–сентябрь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Проверка библиотечного фонда и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, используемых в образовании, на наличие экстремистских материалов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Библиотекарь, учитель информатики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Контроль занятости обучающихся во внеурочное время (кружки, секции)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Семинар для классных руководителей «Современные методы выявления и профилактики экстремистских проявлений в подростковой среде»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Январь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руководитель ШМО классных руководителей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Организационные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Диагностика обучающихся на предмет склонности к участию в неформальных группировках, индивидуальная профилактическая работа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Ознакомление коллектива с планом мероприятий на учебный год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Инструктажи с работниками школы по противодействию терроризму и экстремизму (с учётом новых угроз – вовлечение через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соцсети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, диверсии)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Один раз в четверть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Работа с </w:t>
            </w:r>
            <w:r>
              <w:rPr>
                <w:rFonts w:ascii="XO Thames" w:hAnsi="XO Thames"/>
                <w:sz w:val="24"/>
                <w:szCs w:val="24"/>
              </w:rPr>
              <w:lastRenderedPageBreak/>
              <w:t>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 xml:space="preserve">Рассмотрение вопросов </w:t>
            </w:r>
            <w:r>
              <w:rPr>
                <w:rFonts w:ascii="XO Thames" w:hAnsi="XO Thames"/>
                <w:sz w:val="24"/>
                <w:szCs w:val="24"/>
              </w:rPr>
              <w:lastRenderedPageBreak/>
              <w:t>противодействия экстремизму на педсоветах и заседаниях МО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XO Thames" w:hAnsi="XO Thames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Директор,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Накопление и распространение памяток, инструкций, методических материалов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Обучение педагогов навыкам реагирования на деструктивное поведение, методам выявления депрессии, травли и замкнутости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Администрация, педагог-психолог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Усиление пропускного режима, контроль за посторонними лицами на территории и в здании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Ежедневный обход зданий, помещений, территории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Ежедневно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ОБЗР, дежурные учителя,  завхоз, техперсонал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педагогами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Обеспечение круглосуточной охраны, проверка сигнализации и видеонаблюдения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Директор, администрация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Инструктажи: «Действия при обнаружении взрывоопасных предметов», «При угрозе теракта», «При захвате в заложники»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17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Уроки мужества «Беслан – наша общая боль» (ко Дню солидарности в борьбе с терроризмом)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 сентября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часы: «Учимся жить в многоликом мире», «Мир без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конфронтаций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», «Толерантность – путь к миру»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 по плану ВР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19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Цифровая гигиена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Занятия по критическому анализу информации, распознаванию «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фейков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» и вербовочных схем в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соцсетях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20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Цифровая гигиена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Информационные часы «Безопасность в цифровой среде: как не стать жертвой вербовщиков»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Октябрь, март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Цифровая гигиена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Мониторинг активности обучающихся в социальных сетях на предмет вовлечения в деструктивные сообщества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Адресная работа (дети СВО)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Выявление и постановка на внутренний контроль обучающихся, чьи близкие участвуют в СВО или утрачены в ходе СВО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Адресная работа (дети СВО)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Индивидуальные психолого-педагогические консультации для указанной категории (профилактика ПТСР, изоляции, озлобленности)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 (не реже 1 раза в месяц)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24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Адресная работа (дети СВО)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семьями (индивидуальные консультации, родительские собрания)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25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Профилактика депрессии/травли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Углублённая диагностика социально-психологического климата в классах (опросы, тестирование)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Сентябрь, январь, май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 педагог-психолог, 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26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Профилактика депрессии/травли 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Тренинги по профилактике травли , развитию бесконфликтного общения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советник по воспитанию 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27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Профилактика депрессии/травли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Индивидуальная работа с обучающимися, имеющими признаки депрессии, замкнутости, изоляции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28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День против экстремизма и терроризма с проведением тренировочной эвакуации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ОБЗР,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29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Конкурс плакатов и рисунков «Нет – терроризму!»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Ноябрь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Учителя начальных классов, педагог- организатор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30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Ноябрь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Выставки: «Мир без насилия», «Литература и искусство народов России»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Октябрь, февраль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Библиотекарь</w:t>
            </w:r>
          </w:p>
        </w:tc>
      </w:tr>
      <w:tr w:rsidR="000C29F6">
        <w:trPr>
          <w:trHeight w:val="1262"/>
        </w:trPr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Беседа «Профилактика экстремистских проявлений в молодёжной среде» (с приглашением полиции)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Декабрь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обучающ</w:t>
            </w:r>
            <w:proofErr w:type="spellEnd"/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День безопасности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Март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34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Реализация в учебном процессе материалов о преступной сущности идеологии экстремизма и терроризма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35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Участие в районных и республиканских мероприятиях по профилактике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36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Практические занятия по ОБЗР по действиям в экстремальных ситуациях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37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Месячник Мужества, посвящённый Дню защитника Отечества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Февраль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Учителя физкультуры, 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38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Участие в военно-спортивных играх «Зарница», «Орленок», «Победа»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Февраль, май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физкультуры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39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Выставки работ учащихся: «Мир на планете – счастливы дети!», «Мы такие разные, но мы вместе»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Март, апрель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учитель ИЗО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40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Систематическая работа спортивных секций и кружков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Учителя физкультуры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Мероприятия ко Дню Победы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Май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Мероприятия в рамках «Дня защиты детей»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Май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обучающимися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Тренировочные занятия «Безопасность и защита в ЧС»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Учитель ОБЗР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44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родителями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Родительские собрания: «Уважение в семье», «Безопасность детей в интернете», «Психологическая поддержка в современных условиях»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 по плану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ЗДВР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45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родителями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Консультации для родителей и детей в трудной жизненной ситуации (включая семьи участников СВО)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Администрация,  педагог-психолог</w:t>
            </w:r>
            <w:r w:rsidR="00AE44E3">
              <w:rPr>
                <w:rFonts w:ascii="XO Thames" w:hAnsi="XO Thames"/>
                <w:sz w:val="24"/>
                <w:szCs w:val="24"/>
              </w:rPr>
              <w:t>(по согласованию)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lastRenderedPageBreak/>
              <w:t>46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родителями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Лекции: «Молодёжные неформальные объединения», «Дети в сектах», «Признаки вовлечения в деструктивные сообщества»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Октябрь, апрель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47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Работа с родителями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Разработка и распространение памяток для родителей по профилактике экстремизма и информационной безопасности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48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Совместно с субъектами профилактики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Совместные мероприятия с правоохранительными органами (по согласованию)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советник по воспитанию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49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Совместно с субъектами профилактики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Участие в рейдах по местам пребывания подростков, по неблагополучным семьям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50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Совместно с субъектами профилактики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Встречи с работниками полиции об ответственности за противоправные действия, в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т.ч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. в интернете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51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Мониторинг и контроль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, используемых в образовании, на предмет экстремистских материалов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учитель информатики,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52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Мониторинг и контроль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Информационно-пропагандистские мероприятия о методах вербовки экстремистских организаций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классные руководители</w:t>
            </w:r>
          </w:p>
        </w:tc>
      </w:tr>
      <w:tr w:rsidR="000C29F6">
        <w:tc>
          <w:tcPr>
            <w:tcW w:w="73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227"/>
            </w:pPr>
            <w:r>
              <w:rPr>
                <w:rStyle w:val="a4"/>
                <w:rFonts w:ascii="XO Thames" w:hAnsi="XO Thames"/>
                <w:sz w:val="24"/>
                <w:szCs w:val="24"/>
              </w:rPr>
              <w:t>53</w:t>
            </w:r>
          </w:p>
        </w:tc>
        <w:tc>
          <w:tcPr>
            <w:tcW w:w="20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Мониторинг и контроль</w:t>
            </w:r>
          </w:p>
        </w:tc>
        <w:tc>
          <w:tcPr>
            <w:tcW w:w="3225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113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Освещение мероприятий на сайте школы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tcBorders>
              <w:bottom w:val="single" w:sz="2" w:space="0" w:color="000000"/>
            </w:tcBorders>
            <w:vAlign w:val="center"/>
          </w:tcPr>
          <w:p w:rsidR="000C29F6" w:rsidRDefault="00535BED">
            <w:pPr>
              <w:pStyle w:val="ab"/>
              <w:spacing w:after="0" w:line="240" w:lineRule="auto"/>
              <w:ind w:left="57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ЗДВР, администратор сайта</w:t>
            </w:r>
          </w:p>
        </w:tc>
      </w:tr>
    </w:tbl>
    <w:p w:rsidR="000C29F6" w:rsidRDefault="00535BED">
      <w:pPr>
        <w:pStyle w:val="3"/>
        <w:spacing w:before="480" w:after="24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b w:val="0"/>
          <w:color w:val="0F1115"/>
          <w:sz w:val="24"/>
          <w:szCs w:val="24"/>
        </w:rPr>
        <w:t>ОЖИДАЕМЫЕ РЕЗУЛЬТАТЫ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Повышение уровня защищенности образовательной среды от современных угроз экстремистского и террористического характера.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Формирование у обучающихся устойчивого неприятия идеологии терроризма и экстремизма, навыков критического анализа информации.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Своевременное выявление и профилактика латентных признаков депрессии, травли, замкнутости и социальной изоляции среди обучающихся.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 xml:space="preserve">Обеспечение адресной психолого-педагогической поддержки </w:t>
      </w:r>
      <w:proofErr w:type="gramStart"/>
      <w:r>
        <w:rPr>
          <w:rFonts w:ascii="XO Thames" w:hAnsi="XO Thames"/>
          <w:color w:val="0F1115"/>
          <w:sz w:val="24"/>
          <w:szCs w:val="24"/>
        </w:rPr>
        <w:t>уязвимых категорий</w:t>
      </w:r>
      <w:proofErr w:type="gramEnd"/>
      <w:r>
        <w:rPr>
          <w:rFonts w:ascii="XO Thames" w:hAnsi="XO Thames"/>
          <w:color w:val="0F1115"/>
          <w:sz w:val="24"/>
          <w:szCs w:val="24"/>
        </w:rPr>
        <w:t xml:space="preserve"> обучающихся (дети участников СВО, дети, утратившие близких).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t>Снижение рисков вовлечения несовершеннолетних в деструктивные сообщества через цифровую среду.</w:t>
      </w:r>
    </w:p>
    <w:p w:rsidR="000C29F6" w:rsidRDefault="00535BED">
      <w:pPr>
        <w:pStyle w:val="a0"/>
        <w:numPr>
          <w:ilvl w:val="0"/>
          <w:numId w:val="2"/>
        </w:numPr>
        <w:tabs>
          <w:tab w:val="left" w:pos="0"/>
        </w:tabs>
        <w:spacing w:after="0"/>
        <w:rPr>
          <w:rFonts w:ascii="XO Thames" w:hAnsi="XO Thames"/>
          <w:color w:val="0F1115"/>
          <w:sz w:val="24"/>
          <w:szCs w:val="24"/>
        </w:rPr>
      </w:pPr>
      <w:r>
        <w:rPr>
          <w:rFonts w:ascii="XO Thames" w:hAnsi="XO Thames"/>
          <w:color w:val="0F1115"/>
          <w:sz w:val="24"/>
          <w:szCs w:val="24"/>
        </w:rPr>
        <w:lastRenderedPageBreak/>
        <w:t>Соответствие профилактической работы требованиям действующего законодательства и актуальным вызовам времени.</w:t>
      </w:r>
    </w:p>
    <w:p w:rsidR="000C29F6" w:rsidRDefault="000C29F6">
      <w:pPr>
        <w:pStyle w:val="a0"/>
        <w:spacing w:before="240" w:after="0"/>
        <w:rPr>
          <w:rFonts w:ascii="XO Thames" w:hAnsi="XO Thames"/>
          <w:sz w:val="24"/>
          <w:szCs w:val="24"/>
        </w:rPr>
      </w:pPr>
    </w:p>
    <w:sectPr w:rsidR="000C29F6">
      <w:pgSz w:w="11906" w:h="16838"/>
      <w:pgMar w:top="851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ymbol"/>
    <w:panose1 w:val="05010000000000000000"/>
    <w:charset w:val="02"/>
    <w:family w:val="auto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C24"/>
    <w:multiLevelType w:val="multilevel"/>
    <w:tmpl w:val="455A03D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91F0DB2"/>
    <w:multiLevelType w:val="multilevel"/>
    <w:tmpl w:val="4AB680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591CA1"/>
    <w:multiLevelType w:val="multilevel"/>
    <w:tmpl w:val="0992A6B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F6"/>
    <w:rsid w:val="000C29F6"/>
    <w:rsid w:val="001E5837"/>
    <w:rsid w:val="003F2264"/>
    <w:rsid w:val="00535BED"/>
    <w:rsid w:val="006F4E2A"/>
    <w:rsid w:val="00AE44E3"/>
    <w:rsid w:val="00C2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7CCA"/>
  <w15:docId w15:val="{100C2B5D-84CF-4588-96CE-8C5B9525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1"/>
    <w:next w:val="a0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Хамитовна</dc:creator>
  <dc:description/>
  <cp:lastModifiedBy>User</cp:lastModifiedBy>
  <cp:revision>5</cp:revision>
  <dcterms:created xsi:type="dcterms:W3CDTF">2026-07-22T13:51:00Z</dcterms:created>
  <dcterms:modified xsi:type="dcterms:W3CDTF">2026-07-23T05:43:00Z</dcterms:modified>
  <dc:language>ru-RU</dc:language>
</cp:coreProperties>
</file>